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B8" w:rsidRDefault="008B68B8" w:rsidP="008B68B8">
      <w:pPr>
        <w:jc w:val="center"/>
      </w:pPr>
      <w:r>
        <w:rPr>
          <w:noProof/>
        </w:rPr>
        <w:drawing>
          <wp:inline distT="0" distB="0" distL="0" distR="0" wp14:anchorId="1801C57D" wp14:editId="170210AC">
            <wp:extent cx="1533525" cy="1283269"/>
            <wp:effectExtent l="19050" t="0" r="9525" b="0"/>
            <wp:docPr id="3" name="Picture 2" descr="C:\Users\kstewart\AppData\Local\Microsoft\Windows\Temporary Internet Files\Content.Outlook\5968D0BP\Partnership for a Healthy Commun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tewart\AppData\Local\Microsoft\Windows\Temporary Internet Files\Content.Outlook\5968D0BP\Partnership for a Healthy Communit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839" cy="1287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CF3" w:rsidRPr="008B68B8" w:rsidRDefault="00250E24" w:rsidP="008B68B8">
      <w:pPr>
        <w:jc w:val="center"/>
        <w:rPr>
          <w:b/>
          <w:sz w:val="24"/>
          <w:szCs w:val="24"/>
        </w:rPr>
      </w:pPr>
      <w:r w:rsidRPr="008B68B8">
        <w:rPr>
          <w:b/>
          <w:sz w:val="24"/>
          <w:szCs w:val="24"/>
        </w:rPr>
        <w:t>Healthy Eating Active Living (HEAL) Implementation Team</w:t>
      </w:r>
    </w:p>
    <w:p w:rsidR="00250E24" w:rsidRDefault="00222795" w:rsidP="008B68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11</w:t>
      </w:r>
      <w:r w:rsidR="00250E24" w:rsidRPr="008B68B8">
        <w:rPr>
          <w:b/>
          <w:sz w:val="24"/>
          <w:szCs w:val="24"/>
        </w:rPr>
        <w:t>, 2017</w:t>
      </w:r>
    </w:p>
    <w:p w:rsidR="00B8307F" w:rsidRPr="00E66175" w:rsidRDefault="00E66175" w:rsidP="00E66175">
      <w:pPr>
        <w:rPr>
          <w:sz w:val="24"/>
          <w:szCs w:val="24"/>
        </w:rPr>
      </w:pPr>
      <w:r w:rsidRPr="00E66175">
        <w:rPr>
          <w:sz w:val="24"/>
          <w:szCs w:val="24"/>
        </w:rPr>
        <w:t xml:space="preserve">Attendees:  </w:t>
      </w:r>
      <w:r w:rsidR="00222795">
        <w:rPr>
          <w:sz w:val="24"/>
          <w:szCs w:val="24"/>
        </w:rPr>
        <w:t xml:space="preserve">Julie Angle, Amy Fox, Greg </w:t>
      </w:r>
      <w:proofErr w:type="spellStart"/>
      <w:r w:rsidR="00222795">
        <w:rPr>
          <w:sz w:val="24"/>
          <w:szCs w:val="24"/>
        </w:rPr>
        <w:t>Eberle</w:t>
      </w:r>
      <w:proofErr w:type="spellEnd"/>
      <w:r w:rsidR="00222795">
        <w:rPr>
          <w:sz w:val="24"/>
          <w:szCs w:val="24"/>
        </w:rPr>
        <w:t xml:space="preserve">, Hillary Aggertt, Erin Stout, Cameron </w:t>
      </w:r>
      <w:proofErr w:type="spellStart"/>
      <w:r w:rsidR="00222795">
        <w:rPr>
          <w:sz w:val="24"/>
          <w:szCs w:val="24"/>
        </w:rPr>
        <w:t>Bettin</w:t>
      </w:r>
      <w:proofErr w:type="spellEnd"/>
      <w:r w:rsidR="00222795">
        <w:rPr>
          <w:sz w:val="24"/>
          <w:szCs w:val="24"/>
        </w:rPr>
        <w:t xml:space="preserve">, Jenna Schroeder, Morgan Casey, Michelle McCormick, Sharon Mills, Curt Fenton, Nancy </w:t>
      </w:r>
      <w:proofErr w:type="spellStart"/>
      <w:r w:rsidR="00222795">
        <w:rPr>
          <w:sz w:val="24"/>
          <w:szCs w:val="24"/>
        </w:rPr>
        <w:t>Hinnen</w:t>
      </w:r>
      <w:proofErr w:type="spellEnd"/>
      <w:r w:rsidR="00222795">
        <w:rPr>
          <w:sz w:val="24"/>
          <w:szCs w:val="24"/>
        </w:rPr>
        <w:t>, Blair Gorsuch</w:t>
      </w:r>
    </w:p>
    <w:p w:rsidR="00250E24" w:rsidRDefault="00250E24">
      <w:r>
        <w:t>The meeting was called to order at 2:00 pm.  The gr</w:t>
      </w:r>
      <w:r w:rsidR="00FA08E4">
        <w:t xml:space="preserve">oup was welcomed by Kaitlyn </w:t>
      </w:r>
      <w:r>
        <w:t>and introductions were made.</w:t>
      </w:r>
    </w:p>
    <w:p w:rsidR="00250E24" w:rsidRPr="00A802CC" w:rsidRDefault="00B8307F" w:rsidP="00B26D61">
      <w:pPr>
        <w:spacing w:line="240" w:lineRule="auto"/>
      </w:pPr>
      <w:r>
        <w:t xml:space="preserve">Kaitlyn S. </w:t>
      </w:r>
      <w:r w:rsidR="001C1894">
        <w:t>reviewed</w:t>
      </w:r>
      <w:r w:rsidR="00FA08E4">
        <w:t xml:space="preserve"> work completed to date with the HEAL committee members</w:t>
      </w:r>
      <w:r w:rsidR="00250E24">
        <w:t>.</w:t>
      </w:r>
      <w:r w:rsidR="00FA08E4">
        <w:t xml:space="preserve">  Today’s meeting focused on building action plans around t</w:t>
      </w:r>
      <w:r w:rsidR="001C1894">
        <w:t xml:space="preserve">he </w:t>
      </w:r>
      <w:r>
        <w:t>Nutrition Strategies</w:t>
      </w:r>
      <w:r w:rsidR="001C1894">
        <w:t>.</w:t>
      </w:r>
      <w:r w:rsidR="00A802CC">
        <w:t xml:space="preserve"> Kaitlyn</w:t>
      </w:r>
      <w:r w:rsidR="00FA08E4">
        <w:t xml:space="preserve"> asked the preference of the group to work as one large team or to divide.  The group decided to divide </w:t>
      </w:r>
      <w:bookmarkStart w:id="0" w:name="_GoBack"/>
      <w:bookmarkEnd w:id="0"/>
      <w:r w:rsidR="00FC6A24">
        <w:t>into a</w:t>
      </w:r>
      <w:r w:rsidR="00FA08E4">
        <w:t xml:space="preserve"> youth nutrition group and an adult nutrition group to work on filling out a work plan template. Work was completed in the strategies for Adults in:  Interventions in Community Settings, Access to Fresh Fruits and Vegetables, and Polices and for Youth </w:t>
      </w:r>
      <w:proofErr w:type="gramStart"/>
      <w:r w:rsidR="00FA08E4">
        <w:t>in :</w:t>
      </w:r>
      <w:proofErr w:type="gramEnd"/>
      <w:r w:rsidR="00FA08E4">
        <w:t xml:space="preserve"> the WIC or Women, Infants and Children program.</w:t>
      </w:r>
    </w:p>
    <w:p w:rsidR="00A802CC" w:rsidRDefault="00B8307F" w:rsidP="00B26D61">
      <w:pPr>
        <w:spacing w:line="240" w:lineRule="auto"/>
      </w:pPr>
      <w:r>
        <w:t>Kaitlyn</w:t>
      </w:r>
      <w:r w:rsidR="001C1894">
        <w:t xml:space="preserve"> led the brainstorming session. </w:t>
      </w:r>
    </w:p>
    <w:p w:rsidR="00BC15A9" w:rsidRPr="00FA08E4" w:rsidRDefault="00FA08E4" w:rsidP="00BC15A9">
      <w:pPr>
        <w:spacing w:after="0" w:line="240" w:lineRule="auto"/>
      </w:pPr>
      <w:r w:rsidRPr="00FA08E4">
        <w:t>A recap was completed when the groups came back together close to the end of the meeting.</w:t>
      </w:r>
      <w:r>
        <w:t xml:space="preserve"> Next month work will </w:t>
      </w:r>
      <w:r w:rsidR="00FC6A24">
        <w:t>continue for</w:t>
      </w:r>
      <w:r w:rsidR="00354845">
        <w:t xml:space="preserve"> Youth Nutrition and Adult and Youth Physical Activity.</w:t>
      </w:r>
    </w:p>
    <w:p w:rsidR="0081050F" w:rsidRDefault="0081050F" w:rsidP="00A863C4">
      <w:pPr>
        <w:pStyle w:val="ListParagraph"/>
        <w:spacing w:after="0" w:line="240" w:lineRule="auto"/>
        <w:ind w:left="0"/>
      </w:pPr>
    </w:p>
    <w:p w:rsidR="00DE4112" w:rsidRDefault="00DE4112" w:rsidP="001C1894">
      <w:pPr>
        <w:jc w:val="center"/>
      </w:pPr>
    </w:p>
    <w:p w:rsidR="00354845" w:rsidRDefault="00C01221" w:rsidP="00354845">
      <w:pPr>
        <w:jc w:val="both"/>
      </w:pPr>
      <w:r>
        <w:t xml:space="preserve">Member Updates: </w:t>
      </w:r>
      <w:r w:rsidR="00354845">
        <w:t xml:space="preserve">The AHEC has a worksite wellness certification program.  Contact </w:t>
      </w:r>
      <w:r w:rsidR="00E04ACA">
        <w:t>Sharon Mills for more information.</w:t>
      </w:r>
    </w:p>
    <w:p w:rsidR="00E04ACA" w:rsidRDefault="00E04ACA" w:rsidP="00354845">
      <w:pPr>
        <w:jc w:val="both"/>
      </w:pPr>
    </w:p>
    <w:p w:rsidR="00E04ACA" w:rsidRDefault="00E04ACA" w:rsidP="00354845">
      <w:pPr>
        <w:jc w:val="both"/>
      </w:pPr>
      <w:r>
        <w:t>Next meeting will be June 8</w:t>
      </w:r>
      <w:r w:rsidRPr="00E04ACA">
        <w:rPr>
          <w:vertAlign w:val="superscript"/>
        </w:rPr>
        <w:t>th</w:t>
      </w:r>
      <w:r>
        <w:t xml:space="preserve"> at Peoria County U of I Extension office.</w:t>
      </w:r>
    </w:p>
    <w:p w:rsidR="00E04ACA" w:rsidRPr="001C1894" w:rsidRDefault="00E04ACA" w:rsidP="00354845">
      <w:pPr>
        <w:jc w:val="both"/>
      </w:pPr>
    </w:p>
    <w:p w:rsidR="00C01221" w:rsidRPr="001C1894" w:rsidRDefault="00C01221" w:rsidP="00C01221">
      <w:pPr>
        <w:jc w:val="both"/>
      </w:pPr>
    </w:p>
    <w:sectPr w:rsidR="00C01221" w:rsidRPr="001C1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43DE"/>
    <w:multiLevelType w:val="hybridMultilevel"/>
    <w:tmpl w:val="BC5811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4B2"/>
    <w:multiLevelType w:val="hybridMultilevel"/>
    <w:tmpl w:val="B46E8D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195F"/>
    <w:multiLevelType w:val="hybridMultilevel"/>
    <w:tmpl w:val="0ED08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53726"/>
    <w:multiLevelType w:val="hybridMultilevel"/>
    <w:tmpl w:val="C34CF2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82B09"/>
    <w:multiLevelType w:val="hybridMultilevel"/>
    <w:tmpl w:val="51349E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45D7B"/>
    <w:multiLevelType w:val="hybridMultilevel"/>
    <w:tmpl w:val="1374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24"/>
    <w:rsid w:val="00185F09"/>
    <w:rsid w:val="001A1C05"/>
    <w:rsid w:val="001C1894"/>
    <w:rsid w:val="0020694A"/>
    <w:rsid w:val="00222795"/>
    <w:rsid w:val="00250E24"/>
    <w:rsid w:val="00335CF3"/>
    <w:rsid w:val="00354845"/>
    <w:rsid w:val="0046554A"/>
    <w:rsid w:val="006218D0"/>
    <w:rsid w:val="0081050F"/>
    <w:rsid w:val="008B68B8"/>
    <w:rsid w:val="00986C33"/>
    <w:rsid w:val="00A06D94"/>
    <w:rsid w:val="00A802CC"/>
    <w:rsid w:val="00A863C4"/>
    <w:rsid w:val="00B14F51"/>
    <w:rsid w:val="00B26D61"/>
    <w:rsid w:val="00B8307F"/>
    <w:rsid w:val="00BC15A9"/>
    <w:rsid w:val="00BD12E8"/>
    <w:rsid w:val="00C01221"/>
    <w:rsid w:val="00DE4112"/>
    <w:rsid w:val="00E04ACA"/>
    <w:rsid w:val="00E66175"/>
    <w:rsid w:val="00EB3343"/>
    <w:rsid w:val="00FA08E4"/>
    <w:rsid w:val="00FC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3AE94"/>
  <w15:chartTrackingRefBased/>
  <w15:docId w15:val="{F8B3CABC-6143-4AE9-8C80-3867A28B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E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3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Beachy</dc:creator>
  <cp:keywords/>
  <dc:description/>
  <cp:lastModifiedBy>Amy Fox</cp:lastModifiedBy>
  <cp:revision>3</cp:revision>
  <dcterms:created xsi:type="dcterms:W3CDTF">2017-06-02T18:26:00Z</dcterms:created>
  <dcterms:modified xsi:type="dcterms:W3CDTF">2017-06-02T18:26:00Z</dcterms:modified>
</cp:coreProperties>
</file>